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5893544B" w:rsidR="00442AD3" w:rsidRPr="009203A8" w:rsidRDefault="00442AD3" w:rsidP="00442AD3">
            <w:pPr>
              <w:spacing w:before="240"/>
              <w:rPr>
                <w:sz w:val="16"/>
                <w:szCs w:val="16"/>
              </w:rPr>
            </w:pPr>
            <w:r w:rsidRPr="009203A8">
              <w:rPr>
                <w:sz w:val="16"/>
                <w:szCs w:val="16"/>
              </w:rPr>
              <w:t>A.0</w:t>
            </w:r>
            <w:r w:rsidR="00D110E1">
              <w:rPr>
                <w:sz w:val="16"/>
                <w:szCs w:val="16"/>
              </w:rPr>
              <w:t>3</w:t>
            </w:r>
            <w:r w:rsidRPr="009203A8">
              <w:rPr>
                <w:sz w:val="16"/>
                <w:szCs w:val="16"/>
              </w:rPr>
              <w:t xml:space="preserve"> </w:t>
            </w:r>
            <w:r w:rsidR="00D110E1">
              <w:rPr>
                <w:sz w:val="16"/>
                <w:szCs w:val="16"/>
              </w:rPr>
              <w:t>–</w:t>
            </w:r>
            <w:r w:rsidRPr="009203A8">
              <w:rPr>
                <w:sz w:val="16"/>
                <w:szCs w:val="16"/>
              </w:rPr>
              <w:t xml:space="preserve"> </w:t>
            </w:r>
            <w:r w:rsidR="00D110E1">
              <w:rPr>
                <w:sz w:val="16"/>
                <w:szCs w:val="16"/>
              </w:rPr>
              <w:t>Fast Moving Consumer Goods</w:t>
            </w:r>
            <w:r w:rsidR="006D3E42">
              <w:rPr>
                <w:sz w:val="16"/>
                <w:szCs w:val="16"/>
              </w:rPr>
              <w:t xml:space="preserve"> (FMCG)</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5F2ED53F" w14:textId="77777777" w:rsidR="006D3E42" w:rsidRPr="006D3E42" w:rsidRDefault="006D3E42" w:rsidP="00442AD3">
            <w:pPr>
              <w:spacing w:before="240"/>
              <w:rPr>
                <w:rFonts w:cs="Arial"/>
                <w:color w:val="000000"/>
                <w:sz w:val="16"/>
                <w:szCs w:val="16"/>
              </w:rPr>
            </w:pPr>
            <w:r w:rsidRPr="006D3E42">
              <w:rPr>
                <w:rFonts w:cs="Arial"/>
                <w:color w:val="000000"/>
                <w:sz w:val="16"/>
                <w:szCs w:val="16"/>
              </w:rPr>
              <w:t>This category recognises media campaigns across the entire spectrum of FMCG. This can include food, grocery, household products, cosmetics, pharmaceuticals, toiletries, alcoholic and non-alcoholic beverages, and pets. The judges will be looking for proof that the media strategy and execution has had a direct contribution in achieving set campaign objectives.</w:t>
            </w:r>
          </w:p>
          <w:p w14:paraId="61DAA8B6" w14:textId="0E33401A" w:rsidR="009203A8" w:rsidRPr="006D3E42" w:rsidRDefault="009203A8" w:rsidP="00442AD3">
            <w:pPr>
              <w:spacing w:before="240"/>
              <w:rPr>
                <w:b/>
                <w:bCs/>
                <w:color w:val="156082" w:themeColor="accent1"/>
                <w:sz w:val="16"/>
                <w:szCs w:val="16"/>
              </w:rPr>
            </w:pPr>
            <w:r w:rsidRPr="006D3E42">
              <w:rPr>
                <w:rFonts w:cs="DM Sans 14pt"/>
                <w:color w:val="211D1E"/>
                <w:sz w:val="16"/>
                <w:szCs w:val="16"/>
              </w:rPr>
              <w:t xml:space="preserve">This category is </w:t>
            </w:r>
            <w:r w:rsidR="00BC1347" w:rsidRPr="006D3E42">
              <w:rPr>
                <w:rFonts w:cs="DM Sans 14pt"/>
                <w:color w:val="211D1E"/>
                <w:sz w:val="16"/>
                <w:szCs w:val="16"/>
              </w:rPr>
              <w:t xml:space="preserve">structured and </w:t>
            </w:r>
            <w:r w:rsidRPr="006D3E42">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33E45E75"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D06547">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72719D7B"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D06547">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7E6A1873"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D06547">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7005C991"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D06547">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428BB" w14:textId="77777777" w:rsidR="004A5EA6" w:rsidRDefault="004A5EA6" w:rsidP="009203A8">
      <w:pPr>
        <w:spacing w:after="0" w:line="240" w:lineRule="auto"/>
      </w:pPr>
      <w:r>
        <w:separator/>
      </w:r>
    </w:p>
  </w:endnote>
  <w:endnote w:type="continuationSeparator" w:id="0">
    <w:p w14:paraId="6BABF84E" w14:textId="77777777" w:rsidR="004A5EA6" w:rsidRDefault="004A5EA6"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862AD" w14:textId="77777777" w:rsidR="004A5EA6" w:rsidRDefault="004A5EA6" w:rsidP="009203A8">
      <w:pPr>
        <w:spacing w:after="0" w:line="240" w:lineRule="auto"/>
      </w:pPr>
      <w:r>
        <w:separator/>
      </w:r>
    </w:p>
  </w:footnote>
  <w:footnote w:type="continuationSeparator" w:id="0">
    <w:p w14:paraId="66B3DFD5" w14:textId="77777777" w:rsidR="004A5EA6" w:rsidRDefault="004A5EA6"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225829F1" w:rsidR="00984375" w:rsidRDefault="00984375" w:rsidP="00984375">
          <w:pPr>
            <w:pStyle w:val="Header"/>
            <w:jc w:val="right"/>
            <w:rPr>
              <w:color w:val="FF5443"/>
              <w:sz w:val="16"/>
              <w:szCs w:val="16"/>
            </w:rPr>
          </w:pPr>
          <w:r w:rsidRPr="00984375">
            <w:rPr>
              <w:color w:val="FF5443"/>
              <w:sz w:val="16"/>
              <w:szCs w:val="16"/>
            </w:rPr>
            <w:t>A.0</w:t>
          </w:r>
          <w:r w:rsidR="00D110E1">
            <w:rPr>
              <w:color w:val="FF5443"/>
              <w:sz w:val="16"/>
              <w:szCs w:val="16"/>
            </w:rPr>
            <w:t>3</w:t>
          </w:r>
          <w:r w:rsidRPr="00984375">
            <w:rPr>
              <w:color w:val="FF5443"/>
              <w:sz w:val="16"/>
              <w:szCs w:val="16"/>
            </w:rPr>
            <w:t xml:space="preserve"> </w:t>
          </w:r>
          <w:r w:rsidR="00D110E1">
            <w:rPr>
              <w:color w:val="FF5443"/>
              <w:sz w:val="16"/>
              <w:szCs w:val="16"/>
            </w:rPr>
            <w:t>–</w:t>
          </w:r>
          <w:r w:rsidRPr="00984375">
            <w:rPr>
              <w:color w:val="FF5443"/>
              <w:sz w:val="16"/>
              <w:szCs w:val="16"/>
            </w:rPr>
            <w:t xml:space="preserve"> </w:t>
          </w:r>
          <w:r w:rsidR="00D110E1">
            <w:rPr>
              <w:color w:val="FF5443"/>
              <w:sz w:val="16"/>
              <w:szCs w:val="16"/>
            </w:rPr>
            <w:t>FAST MOVING CONSUMER GOODS</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D2C59"/>
    <w:rsid w:val="000F5AE1"/>
    <w:rsid w:val="001000D7"/>
    <w:rsid w:val="001013CE"/>
    <w:rsid w:val="001469A2"/>
    <w:rsid w:val="0016529D"/>
    <w:rsid w:val="001A6246"/>
    <w:rsid w:val="001B5252"/>
    <w:rsid w:val="001C6DAD"/>
    <w:rsid w:val="002548EE"/>
    <w:rsid w:val="002C1588"/>
    <w:rsid w:val="002F307B"/>
    <w:rsid w:val="002F6D6B"/>
    <w:rsid w:val="00321D76"/>
    <w:rsid w:val="00353149"/>
    <w:rsid w:val="00372DD9"/>
    <w:rsid w:val="003915C6"/>
    <w:rsid w:val="004219FB"/>
    <w:rsid w:val="00442AD3"/>
    <w:rsid w:val="004437E9"/>
    <w:rsid w:val="004828EF"/>
    <w:rsid w:val="0049273F"/>
    <w:rsid w:val="004A5EA6"/>
    <w:rsid w:val="00512CC4"/>
    <w:rsid w:val="00563E10"/>
    <w:rsid w:val="005A0A10"/>
    <w:rsid w:val="005D3B67"/>
    <w:rsid w:val="005E5B5C"/>
    <w:rsid w:val="006D16A1"/>
    <w:rsid w:val="006D3E42"/>
    <w:rsid w:val="006F057A"/>
    <w:rsid w:val="007265F9"/>
    <w:rsid w:val="00731C04"/>
    <w:rsid w:val="00740E0B"/>
    <w:rsid w:val="007A61E4"/>
    <w:rsid w:val="00845009"/>
    <w:rsid w:val="009203A8"/>
    <w:rsid w:val="00984375"/>
    <w:rsid w:val="00A00B88"/>
    <w:rsid w:val="00A62D80"/>
    <w:rsid w:val="00A62FE8"/>
    <w:rsid w:val="00A80415"/>
    <w:rsid w:val="00AB521C"/>
    <w:rsid w:val="00B13B46"/>
    <w:rsid w:val="00B777A7"/>
    <w:rsid w:val="00BC1347"/>
    <w:rsid w:val="00CB6936"/>
    <w:rsid w:val="00D06547"/>
    <w:rsid w:val="00D110E1"/>
    <w:rsid w:val="00D15D5D"/>
    <w:rsid w:val="00D646D3"/>
    <w:rsid w:val="00D903F0"/>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607</Words>
  <Characters>3286</Characters>
  <Application>Microsoft Office Word</Application>
  <DocSecurity>0</DocSecurity>
  <Lines>102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29</cp:revision>
  <dcterms:created xsi:type="dcterms:W3CDTF">2025-12-15T01:35:00Z</dcterms:created>
  <dcterms:modified xsi:type="dcterms:W3CDTF">2026-01-15T22:13:00Z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